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92" w:rsidRDefault="00161F92" w:rsidP="00161F92">
      <w:pPr>
        <w:spacing w:line="360" w:lineRule="auto"/>
      </w:pPr>
    </w:p>
    <w:p w:rsidR="00161F92" w:rsidRPr="00AC65E6" w:rsidRDefault="00161F92" w:rsidP="00161F92">
      <w:pPr>
        <w:pStyle w:val="KonuBal"/>
        <w:spacing w:before="0"/>
        <w:ind w:right="-290" w:firstLine="0"/>
        <w:rPr>
          <w:vanish/>
          <w:szCs w:val="24"/>
          <w:u w:val="single"/>
          <w:specVanish/>
        </w:rPr>
      </w:pPr>
      <w:r w:rsidRPr="00AC65E6">
        <w:rPr>
          <w:szCs w:val="24"/>
          <w:u w:val="single"/>
        </w:rPr>
        <w:t>ÖZGEÇMİŞ</w:t>
      </w:r>
    </w:p>
    <w:p w:rsidR="00161F92" w:rsidRPr="00AC65E6" w:rsidRDefault="00161F92" w:rsidP="00161F92">
      <w:pPr>
        <w:pStyle w:val="KonuBal"/>
        <w:spacing w:after="120"/>
        <w:ind w:right="-290" w:firstLine="0"/>
        <w:rPr>
          <w:szCs w:val="24"/>
          <w:u w:val="single"/>
        </w:rPr>
      </w:pPr>
    </w:p>
    <w:p w:rsidR="00161F92" w:rsidRPr="00AC65E6" w:rsidRDefault="00161F92" w:rsidP="00161F92">
      <w:pPr>
        <w:spacing w:before="120" w:after="120" w:line="360" w:lineRule="auto"/>
        <w:ind w:right="-29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104140</wp:posOffset>
            </wp:positionV>
            <wp:extent cx="1239520" cy="1554480"/>
            <wp:effectExtent l="19050" t="0" r="0" b="0"/>
            <wp:wrapSquare wrapText="bothSides"/>
            <wp:docPr id="2" name="Resim 2" descr="http://www.ksu.edu.tr/data/resim/P60809012_F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su.edu.tr/data/resim/P60809012_FEF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5E6">
        <w:rPr>
          <w:b/>
        </w:rPr>
        <w:t>1.  Adı Soyadı</w:t>
      </w:r>
      <w:r w:rsidRPr="00AC65E6">
        <w:rPr>
          <w:b/>
        </w:rPr>
        <w:tab/>
        <w:t xml:space="preserve">: </w:t>
      </w:r>
      <w:r w:rsidRPr="00AC65E6">
        <w:t>Faruk SÖYLEMEZ</w:t>
      </w:r>
    </w:p>
    <w:p w:rsidR="00161F92" w:rsidRPr="00AC65E6" w:rsidRDefault="00161F92" w:rsidP="00161F92">
      <w:pPr>
        <w:spacing w:before="120" w:after="120" w:line="360" w:lineRule="auto"/>
        <w:ind w:right="-290"/>
        <w:jc w:val="both"/>
        <w:rPr>
          <w:b/>
        </w:rPr>
      </w:pPr>
      <w:r w:rsidRPr="00AC65E6">
        <w:rPr>
          <w:b/>
        </w:rPr>
        <w:t>2. Doğum Tarihi</w:t>
      </w:r>
      <w:r w:rsidRPr="00AC65E6">
        <w:rPr>
          <w:b/>
        </w:rPr>
        <w:tab/>
        <w:t xml:space="preserve">: </w:t>
      </w:r>
      <w:proofErr w:type="gramStart"/>
      <w:r w:rsidRPr="00AC65E6">
        <w:t>10/04/1960</w:t>
      </w:r>
      <w:proofErr w:type="gramEnd"/>
    </w:p>
    <w:p w:rsidR="00161F92" w:rsidRPr="00AC65E6" w:rsidRDefault="00161F92" w:rsidP="00161F92">
      <w:pPr>
        <w:spacing w:before="120" w:after="120" w:line="360" w:lineRule="auto"/>
        <w:ind w:right="-290"/>
        <w:jc w:val="both"/>
      </w:pPr>
      <w:r w:rsidRPr="00AC65E6">
        <w:rPr>
          <w:b/>
        </w:rPr>
        <w:t>3. Unvanı</w:t>
      </w:r>
      <w:r w:rsidRPr="00AC65E6">
        <w:rPr>
          <w:b/>
        </w:rPr>
        <w:tab/>
      </w:r>
      <w:r w:rsidRPr="00AC65E6">
        <w:rPr>
          <w:b/>
        </w:rPr>
        <w:tab/>
        <w:t xml:space="preserve">: </w:t>
      </w:r>
      <w:r w:rsidRPr="00AC65E6">
        <w:t>Doç. Dr.</w:t>
      </w:r>
    </w:p>
    <w:p w:rsidR="00161F92" w:rsidRPr="00AC65E6" w:rsidRDefault="00161F92" w:rsidP="00161F92">
      <w:pPr>
        <w:spacing w:before="120" w:after="120" w:line="360" w:lineRule="auto"/>
        <w:ind w:right="-290"/>
        <w:jc w:val="both"/>
        <w:rPr>
          <w:b/>
        </w:rPr>
      </w:pPr>
      <w:r w:rsidRPr="00AC65E6">
        <w:rPr>
          <w:b/>
        </w:rPr>
        <w:t>4.Öğrenim Durumu</w:t>
      </w:r>
      <w:r w:rsidRPr="00AC65E6">
        <w:rPr>
          <w:b/>
        </w:rPr>
        <w:tab/>
        <w:t xml:space="preserve">: </w:t>
      </w:r>
    </w:p>
    <w:p w:rsidR="00161F92" w:rsidRPr="00AC65E6" w:rsidRDefault="00161F92" w:rsidP="00161F92">
      <w:pPr>
        <w:spacing w:line="360" w:lineRule="auto"/>
        <w:ind w:right="-289"/>
        <w:jc w:val="both"/>
        <w:rPr>
          <w:b/>
        </w:rPr>
      </w:pPr>
    </w:p>
    <w:tbl>
      <w:tblPr>
        <w:tblW w:w="7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80"/>
        <w:gridCol w:w="2997"/>
        <w:gridCol w:w="2268"/>
        <w:gridCol w:w="1418"/>
      </w:tblGrid>
      <w:tr w:rsidR="00161F92" w:rsidRPr="00AC65E6" w:rsidTr="004E1EE7">
        <w:tc>
          <w:tcPr>
            <w:tcW w:w="1080" w:type="dxa"/>
            <w:shd w:val="clear" w:color="auto" w:fill="A6A6A6"/>
          </w:tcPr>
          <w:p w:rsidR="00161F92" w:rsidRPr="00AC65E6" w:rsidRDefault="00161F92" w:rsidP="004E1EE7">
            <w:pPr>
              <w:pStyle w:val="Balk1"/>
              <w:spacing w:line="360" w:lineRule="auto"/>
              <w:ind w:right="-289"/>
              <w:jc w:val="both"/>
              <w:rPr>
                <w:b w:val="0"/>
                <w:szCs w:val="24"/>
                <w:lang w:val="tr-TR"/>
              </w:rPr>
            </w:pPr>
            <w:r w:rsidRPr="00AC65E6">
              <w:rPr>
                <w:b w:val="0"/>
                <w:szCs w:val="24"/>
                <w:lang w:val="tr-TR"/>
              </w:rPr>
              <w:t>Derece</w:t>
            </w:r>
          </w:p>
        </w:tc>
        <w:tc>
          <w:tcPr>
            <w:tcW w:w="2997" w:type="dxa"/>
            <w:shd w:val="clear" w:color="auto" w:fill="A6A6A6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  <w:rPr>
                <w:b/>
              </w:rPr>
            </w:pPr>
            <w:r w:rsidRPr="00AC65E6">
              <w:rPr>
                <w:b/>
              </w:rPr>
              <w:t>Alan</w:t>
            </w:r>
          </w:p>
        </w:tc>
        <w:tc>
          <w:tcPr>
            <w:tcW w:w="2268" w:type="dxa"/>
            <w:shd w:val="clear" w:color="auto" w:fill="A6A6A6"/>
          </w:tcPr>
          <w:p w:rsidR="00161F92" w:rsidRPr="00AC65E6" w:rsidRDefault="00161F92" w:rsidP="004E1EE7">
            <w:pPr>
              <w:pStyle w:val="Balk8"/>
              <w:ind w:right="-289" w:firstLine="0"/>
              <w:jc w:val="both"/>
              <w:rPr>
                <w:b/>
                <w:i w:val="0"/>
                <w:sz w:val="24"/>
                <w:szCs w:val="24"/>
              </w:rPr>
            </w:pPr>
            <w:r w:rsidRPr="00AC65E6">
              <w:rPr>
                <w:b/>
                <w:i w:val="0"/>
                <w:sz w:val="24"/>
                <w:szCs w:val="24"/>
              </w:rPr>
              <w:t>Üniversite</w:t>
            </w:r>
          </w:p>
        </w:tc>
        <w:tc>
          <w:tcPr>
            <w:tcW w:w="1418" w:type="dxa"/>
            <w:shd w:val="clear" w:color="auto" w:fill="A6A6A6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  <w:rPr>
                <w:b/>
              </w:rPr>
            </w:pPr>
            <w:r w:rsidRPr="00AC65E6">
              <w:rPr>
                <w:b/>
              </w:rPr>
              <w:t>Yıl</w:t>
            </w:r>
          </w:p>
        </w:tc>
      </w:tr>
      <w:tr w:rsidR="00161F92" w:rsidRPr="00AC65E6" w:rsidTr="004E1EE7">
        <w:tc>
          <w:tcPr>
            <w:tcW w:w="1080" w:type="dxa"/>
            <w:shd w:val="clear" w:color="auto" w:fill="auto"/>
          </w:tcPr>
          <w:p w:rsidR="00161F92" w:rsidRPr="00AC65E6" w:rsidRDefault="00161F92" w:rsidP="004E1EE7">
            <w:pPr>
              <w:pStyle w:val="Balk1"/>
              <w:spacing w:line="360" w:lineRule="auto"/>
              <w:ind w:right="-289"/>
              <w:jc w:val="both"/>
              <w:rPr>
                <w:b w:val="0"/>
                <w:szCs w:val="24"/>
                <w:lang w:val="tr-TR"/>
              </w:rPr>
            </w:pPr>
            <w:r w:rsidRPr="00AC65E6">
              <w:rPr>
                <w:b w:val="0"/>
                <w:szCs w:val="24"/>
                <w:lang w:val="tr-TR"/>
              </w:rPr>
              <w:t xml:space="preserve">Lisans </w:t>
            </w:r>
          </w:p>
        </w:tc>
        <w:tc>
          <w:tcPr>
            <w:tcW w:w="2997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İlahiyat Fakültesi</w:t>
            </w:r>
          </w:p>
        </w:tc>
        <w:tc>
          <w:tcPr>
            <w:tcW w:w="226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Erciyes Üniversitesi</w:t>
            </w:r>
          </w:p>
        </w:tc>
        <w:tc>
          <w:tcPr>
            <w:tcW w:w="141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1981-1985</w:t>
            </w:r>
          </w:p>
        </w:tc>
      </w:tr>
      <w:tr w:rsidR="00161F92" w:rsidRPr="00AC65E6" w:rsidTr="004E1EE7">
        <w:tc>
          <w:tcPr>
            <w:tcW w:w="1080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 xml:space="preserve">Y. Lisans </w:t>
            </w:r>
          </w:p>
        </w:tc>
        <w:tc>
          <w:tcPr>
            <w:tcW w:w="2997" w:type="dxa"/>
            <w:shd w:val="clear" w:color="auto" w:fill="auto"/>
          </w:tcPr>
          <w:p w:rsidR="00161F92" w:rsidRPr="00AC65E6" w:rsidRDefault="00161F92" w:rsidP="004E1EE7">
            <w:pPr>
              <w:spacing w:line="360" w:lineRule="auto"/>
              <w:ind w:right="-289"/>
              <w:jc w:val="both"/>
            </w:pPr>
            <w:r w:rsidRPr="00AC65E6">
              <w:t>Türk İnkılâp Tarihi Enstitüsü</w:t>
            </w:r>
          </w:p>
        </w:tc>
        <w:tc>
          <w:tcPr>
            <w:tcW w:w="2268" w:type="dxa"/>
            <w:shd w:val="clear" w:color="auto" w:fill="auto"/>
          </w:tcPr>
          <w:p w:rsidR="00161F92" w:rsidRPr="00AC65E6" w:rsidRDefault="00161F92" w:rsidP="004E1EE7">
            <w:pPr>
              <w:spacing w:line="360" w:lineRule="auto"/>
              <w:ind w:right="-289"/>
              <w:jc w:val="both"/>
            </w:pPr>
            <w:r w:rsidRPr="00AC65E6">
              <w:t xml:space="preserve">Ankara Üniversitesi </w:t>
            </w:r>
          </w:p>
        </w:tc>
        <w:tc>
          <w:tcPr>
            <w:tcW w:w="1418" w:type="dxa"/>
            <w:shd w:val="clear" w:color="auto" w:fill="auto"/>
          </w:tcPr>
          <w:p w:rsidR="00161F92" w:rsidRPr="00AC65E6" w:rsidRDefault="00161F92" w:rsidP="004E1EE7">
            <w:pPr>
              <w:spacing w:line="360" w:lineRule="auto"/>
              <w:ind w:right="-289"/>
              <w:jc w:val="both"/>
            </w:pPr>
            <w:r w:rsidRPr="00AC65E6">
              <w:t>1985-1989</w:t>
            </w:r>
          </w:p>
        </w:tc>
      </w:tr>
      <w:tr w:rsidR="00161F92" w:rsidRPr="00AC65E6" w:rsidTr="004E1EE7">
        <w:tc>
          <w:tcPr>
            <w:tcW w:w="1080" w:type="dxa"/>
            <w:shd w:val="clear" w:color="auto" w:fill="auto"/>
          </w:tcPr>
          <w:p w:rsidR="00161F92" w:rsidRPr="00AC65E6" w:rsidRDefault="00161F92" w:rsidP="004E1EE7">
            <w:pPr>
              <w:pStyle w:val="Balk8"/>
              <w:ind w:right="-289" w:firstLine="0"/>
              <w:jc w:val="both"/>
              <w:rPr>
                <w:i w:val="0"/>
                <w:sz w:val="24"/>
                <w:szCs w:val="24"/>
              </w:rPr>
            </w:pPr>
            <w:r w:rsidRPr="00AC65E6">
              <w:rPr>
                <w:i w:val="0"/>
                <w:sz w:val="24"/>
                <w:szCs w:val="24"/>
              </w:rPr>
              <w:t>Doktora</w:t>
            </w:r>
          </w:p>
        </w:tc>
        <w:tc>
          <w:tcPr>
            <w:tcW w:w="2997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Genel Türk Tarihi</w:t>
            </w:r>
          </w:p>
        </w:tc>
        <w:tc>
          <w:tcPr>
            <w:tcW w:w="226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Erciyes Üniversitesi</w:t>
            </w:r>
          </w:p>
        </w:tc>
        <w:tc>
          <w:tcPr>
            <w:tcW w:w="141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 xml:space="preserve">1989-1995 </w:t>
            </w:r>
          </w:p>
        </w:tc>
      </w:tr>
    </w:tbl>
    <w:p w:rsidR="00161F92" w:rsidRPr="00AC65E6" w:rsidRDefault="00161F92" w:rsidP="00161F92">
      <w:pPr>
        <w:spacing w:line="360" w:lineRule="auto"/>
        <w:ind w:right="-289"/>
        <w:jc w:val="both"/>
        <w:rPr>
          <w:b/>
        </w:rPr>
      </w:pPr>
    </w:p>
    <w:p w:rsidR="00161F92" w:rsidRPr="00AC65E6" w:rsidRDefault="00161F92" w:rsidP="00161F92">
      <w:pPr>
        <w:spacing w:line="360" w:lineRule="auto"/>
        <w:ind w:right="-289"/>
        <w:jc w:val="both"/>
        <w:rPr>
          <w:b/>
        </w:rPr>
      </w:pPr>
      <w:r w:rsidRPr="00AC65E6">
        <w:rPr>
          <w:b/>
        </w:rPr>
        <w:t>5. Akademik Unvanlar</w:t>
      </w:r>
    </w:p>
    <w:p w:rsidR="00161F92" w:rsidRPr="00AC65E6" w:rsidRDefault="00161F92" w:rsidP="00161F92">
      <w:pPr>
        <w:spacing w:line="360" w:lineRule="auto"/>
        <w:ind w:right="-289"/>
        <w:jc w:val="both"/>
        <w:rPr>
          <w:b/>
        </w:rPr>
      </w:pPr>
    </w:p>
    <w:tbl>
      <w:tblPr>
        <w:tblW w:w="7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88"/>
        <w:gridCol w:w="4257"/>
        <w:gridCol w:w="1418"/>
      </w:tblGrid>
      <w:tr w:rsidR="00161F92" w:rsidRPr="00AC65E6" w:rsidTr="004E1EE7">
        <w:tc>
          <w:tcPr>
            <w:tcW w:w="2088" w:type="dxa"/>
            <w:shd w:val="clear" w:color="auto" w:fill="A6A6A6"/>
          </w:tcPr>
          <w:p w:rsidR="00161F92" w:rsidRPr="00AC65E6" w:rsidRDefault="00161F92" w:rsidP="004E1EE7">
            <w:pPr>
              <w:pStyle w:val="Balk1"/>
              <w:spacing w:line="360" w:lineRule="auto"/>
              <w:ind w:right="-289"/>
              <w:jc w:val="both"/>
              <w:rPr>
                <w:b w:val="0"/>
                <w:szCs w:val="24"/>
                <w:lang w:val="de-DE"/>
              </w:rPr>
            </w:pPr>
            <w:proofErr w:type="spellStart"/>
            <w:r w:rsidRPr="00AC65E6">
              <w:rPr>
                <w:b w:val="0"/>
                <w:szCs w:val="24"/>
                <w:lang w:val="de-DE"/>
              </w:rPr>
              <w:t>Görev</w:t>
            </w:r>
            <w:proofErr w:type="spellEnd"/>
            <w:r w:rsidRPr="00AC65E6">
              <w:rPr>
                <w:b w:val="0"/>
                <w:szCs w:val="24"/>
                <w:lang w:val="de-DE"/>
              </w:rPr>
              <w:t xml:space="preserve"> </w:t>
            </w:r>
            <w:proofErr w:type="spellStart"/>
            <w:r w:rsidRPr="00AC65E6">
              <w:rPr>
                <w:b w:val="0"/>
                <w:szCs w:val="24"/>
                <w:lang w:val="de-DE"/>
              </w:rPr>
              <w:t>Unvanı</w:t>
            </w:r>
            <w:proofErr w:type="spellEnd"/>
          </w:p>
        </w:tc>
        <w:tc>
          <w:tcPr>
            <w:tcW w:w="4257" w:type="dxa"/>
            <w:shd w:val="clear" w:color="auto" w:fill="A6A6A6"/>
          </w:tcPr>
          <w:p w:rsidR="00161F92" w:rsidRPr="00AC65E6" w:rsidRDefault="00161F92" w:rsidP="004E1EE7">
            <w:pPr>
              <w:pStyle w:val="Balk8"/>
              <w:ind w:right="-289" w:firstLine="0"/>
              <w:jc w:val="both"/>
              <w:rPr>
                <w:b/>
                <w:i w:val="0"/>
                <w:sz w:val="24"/>
                <w:szCs w:val="24"/>
              </w:rPr>
            </w:pPr>
            <w:r w:rsidRPr="00AC65E6">
              <w:rPr>
                <w:b/>
                <w:i w:val="0"/>
                <w:sz w:val="24"/>
                <w:szCs w:val="24"/>
              </w:rPr>
              <w:t>Görev Yeri</w:t>
            </w:r>
          </w:p>
        </w:tc>
        <w:tc>
          <w:tcPr>
            <w:tcW w:w="1418" w:type="dxa"/>
            <w:shd w:val="clear" w:color="auto" w:fill="A6A6A6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  <w:rPr>
                <w:b/>
              </w:rPr>
            </w:pPr>
            <w:r w:rsidRPr="00AC65E6">
              <w:rPr>
                <w:b/>
              </w:rPr>
              <w:t>Yıl</w:t>
            </w:r>
          </w:p>
        </w:tc>
      </w:tr>
      <w:tr w:rsidR="00161F92" w:rsidRPr="00AC65E6" w:rsidTr="004E1EE7">
        <w:tc>
          <w:tcPr>
            <w:tcW w:w="2088" w:type="dxa"/>
            <w:shd w:val="clear" w:color="auto" w:fill="auto"/>
          </w:tcPr>
          <w:p w:rsidR="00161F92" w:rsidRPr="00AC65E6" w:rsidRDefault="00161F92" w:rsidP="004E1EE7">
            <w:pPr>
              <w:pStyle w:val="Balk1"/>
              <w:spacing w:line="360" w:lineRule="auto"/>
              <w:ind w:right="-289"/>
              <w:jc w:val="both"/>
              <w:rPr>
                <w:b w:val="0"/>
                <w:szCs w:val="24"/>
                <w:lang w:val="de-DE"/>
              </w:rPr>
            </w:pPr>
            <w:proofErr w:type="spellStart"/>
            <w:r w:rsidRPr="00AC65E6">
              <w:rPr>
                <w:b w:val="0"/>
                <w:szCs w:val="24"/>
                <w:lang w:val="de-DE"/>
              </w:rPr>
              <w:t>Arş</w:t>
            </w:r>
            <w:proofErr w:type="spellEnd"/>
            <w:r w:rsidRPr="00AC65E6">
              <w:rPr>
                <w:b w:val="0"/>
                <w:szCs w:val="24"/>
                <w:lang w:val="de-DE"/>
              </w:rPr>
              <w:t>. Gör.</w:t>
            </w:r>
          </w:p>
        </w:tc>
        <w:tc>
          <w:tcPr>
            <w:tcW w:w="4257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KSÜ Fen Edebiyat Fakültesi</w:t>
            </w:r>
          </w:p>
        </w:tc>
        <w:tc>
          <w:tcPr>
            <w:tcW w:w="141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1993-1995</w:t>
            </w:r>
          </w:p>
        </w:tc>
      </w:tr>
      <w:tr w:rsidR="00161F92" w:rsidRPr="00AC65E6" w:rsidTr="004E1EE7">
        <w:tc>
          <w:tcPr>
            <w:tcW w:w="208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Dr. Arş. Gör.</w:t>
            </w:r>
          </w:p>
        </w:tc>
        <w:tc>
          <w:tcPr>
            <w:tcW w:w="4257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KSÜ Fen Edebiyat Fakültesi</w:t>
            </w:r>
          </w:p>
        </w:tc>
        <w:tc>
          <w:tcPr>
            <w:tcW w:w="141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1995-1997</w:t>
            </w:r>
          </w:p>
        </w:tc>
      </w:tr>
      <w:tr w:rsidR="00161F92" w:rsidRPr="00AC65E6" w:rsidTr="004E1EE7">
        <w:tc>
          <w:tcPr>
            <w:tcW w:w="208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Yrd. Doç. Dr.</w:t>
            </w:r>
          </w:p>
        </w:tc>
        <w:tc>
          <w:tcPr>
            <w:tcW w:w="4257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KSÜ Fen Edebiyat Fakültesi</w:t>
            </w:r>
          </w:p>
        </w:tc>
        <w:tc>
          <w:tcPr>
            <w:tcW w:w="141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1997-2009</w:t>
            </w:r>
          </w:p>
        </w:tc>
      </w:tr>
      <w:tr w:rsidR="00161F92" w:rsidRPr="00AC65E6" w:rsidTr="004E1EE7">
        <w:tc>
          <w:tcPr>
            <w:tcW w:w="208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 xml:space="preserve">Doç. Dr. </w:t>
            </w:r>
          </w:p>
        </w:tc>
        <w:tc>
          <w:tcPr>
            <w:tcW w:w="4257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KSÜ Fen Edebiyat Fakültesi</w:t>
            </w:r>
          </w:p>
        </w:tc>
        <w:tc>
          <w:tcPr>
            <w:tcW w:w="1418" w:type="dxa"/>
            <w:shd w:val="clear" w:color="auto" w:fill="auto"/>
          </w:tcPr>
          <w:p w:rsidR="00161F92" w:rsidRPr="00AC65E6" w:rsidRDefault="00161F92" w:rsidP="004E1EE7">
            <w:pPr>
              <w:tabs>
                <w:tab w:val="num" w:pos="567"/>
              </w:tabs>
              <w:spacing w:line="360" w:lineRule="auto"/>
              <w:ind w:right="-289"/>
              <w:jc w:val="both"/>
            </w:pPr>
            <w:r w:rsidRPr="00AC65E6">
              <w:t>2009-</w:t>
            </w:r>
            <w:proofErr w:type="gramStart"/>
            <w:r w:rsidRPr="00AC65E6">
              <w:t>……</w:t>
            </w:r>
            <w:proofErr w:type="gramEnd"/>
          </w:p>
        </w:tc>
      </w:tr>
    </w:tbl>
    <w:p w:rsidR="00161F92" w:rsidRPr="00AC65E6" w:rsidRDefault="00161F92" w:rsidP="00161F92">
      <w:pPr>
        <w:spacing w:before="120" w:after="120" w:line="360" w:lineRule="auto"/>
        <w:ind w:right="-290"/>
        <w:jc w:val="both"/>
      </w:pPr>
    </w:p>
    <w:p w:rsidR="00161F92" w:rsidRPr="00AC65E6" w:rsidRDefault="00161F92" w:rsidP="00161F92">
      <w:pPr>
        <w:spacing w:before="120" w:after="120" w:line="360" w:lineRule="auto"/>
        <w:ind w:right="-290"/>
        <w:jc w:val="both"/>
        <w:rPr>
          <w:b/>
        </w:rPr>
      </w:pPr>
      <w:r w:rsidRPr="00AC65E6">
        <w:rPr>
          <w:b/>
        </w:rPr>
        <w:t>6. Yönetilen Yüksek Lisans ve Doktora Tezleri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  <w:rPr>
          <w:b/>
        </w:rPr>
      </w:pPr>
      <w:r w:rsidRPr="00AC65E6">
        <w:rPr>
          <w:b/>
        </w:rPr>
        <w:t>6.1. Yüksek Lisans Tezleri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ARSLANYÜREK</w:t>
      </w:r>
      <w:r>
        <w:t>, Yaşar</w:t>
      </w:r>
      <w:r w:rsidRPr="000D0C66">
        <w:t xml:space="preserve">,” </w:t>
      </w:r>
      <w:r w:rsidRPr="000D0C66">
        <w:rPr>
          <w:iCs/>
        </w:rPr>
        <w:t>279 Numaralı Adıyaman Kadı Sicili, (H. 1316-M. 1899) , 1-100. Sayfalarının</w:t>
      </w:r>
      <w:r w:rsidRPr="000D0C66">
        <w:t xml:space="preserve"> Transkripsiyon ve Değerlendirilmesi”, Kahramanmaraş Sütçü İmam Üniversitesi, 2010.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rPr>
          <w:iCs/>
        </w:rPr>
        <w:t xml:space="preserve"> </w:t>
      </w:r>
      <w:r w:rsidRPr="000D0C66">
        <w:t>CANPOLAT</w:t>
      </w:r>
      <w:r>
        <w:t>, Atilla</w:t>
      </w:r>
      <w:r w:rsidRPr="000D0C66">
        <w:t>, “</w:t>
      </w:r>
      <w:r w:rsidRPr="000D0C66">
        <w:rPr>
          <w:iCs/>
        </w:rPr>
        <w:t>Hatay Türkmen Aşiretleri Ve Bu Aşiretlerin İskânı (XVIII. Ve XIX. Yüzyıllar)</w:t>
      </w:r>
      <w:r w:rsidRPr="000D0C66">
        <w:t xml:space="preserve">”, Kahramanmaraş Sütçü İmam Üniversitesi, 2006.  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ÇAKMAK</w:t>
      </w:r>
      <w:r>
        <w:t>, Nezir</w:t>
      </w:r>
      <w:r w:rsidRPr="000D0C66">
        <w:t xml:space="preserve">, “237 Numaralı Adıyaman </w:t>
      </w:r>
      <w:proofErr w:type="spellStart"/>
      <w:r w:rsidRPr="000D0C66">
        <w:t>Şer’iye</w:t>
      </w:r>
      <w:proofErr w:type="spellEnd"/>
      <w:r w:rsidRPr="000D0C66">
        <w:t xml:space="preserve"> Sicili H. 1323-1325/M. 1905-1908 Değerlendirme ve Transkripsiyon”, Kahramanmaraş Sütçü İmam Üniversitesi, 1999. 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lastRenderedPageBreak/>
        <w:t>DAĞISTANLI</w:t>
      </w:r>
      <w:r>
        <w:t>, Mehmet</w:t>
      </w:r>
      <w:r w:rsidRPr="000D0C66">
        <w:t xml:space="preserve"> F</w:t>
      </w:r>
      <w:r>
        <w:t>azıl</w:t>
      </w:r>
      <w:r w:rsidRPr="000D0C66">
        <w:t>, “456 numaralı Elbistan kadı sicili ( H. 1302-1308/M. 1884-1890 ) 196-300. sayfalarının Transkripsiyon ve Değerlendirilmesi”, Kahramanmaraş Sütçü İmam Üniversitesi, 2010.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DAYI</w:t>
      </w:r>
      <w:r>
        <w:t>, Ayşegül</w:t>
      </w:r>
      <w:r w:rsidRPr="000D0C66">
        <w:t>, “Dörtyol Tarihi”, Kahramanmaraş Sütçü İmam Üniversitesi, 2007.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DOĞANÇAY</w:t>
      </w:r>
      <w:r>
        <w:t>, Sungur</w:t>
      </w:r>
      <w:r w:rsidRPr="000D0C66">
        <w:t xml:space="preserve">, “ </w:t>
      </w:r>
      <w:r w:rsidRPr="000D0C66">
        <w:rPr>
          <w:iCs/>
        </w:rPr>
        <w:t>279 Numaralı Adıyaman Kadı Sicili, (H. 1316-M. 1899) , 101-206. Sayfalarının</w:t>
      </w:r>
      <w:r w:rsidRPr="000D0C66">
        <w:t xml:space="preserve"> Transkripsiyon ve Değerlendirilmesi”, Kahramanmaraş Sütçü İmam Üniversitesi, 2011.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DUMAN</w:t>
      </w:r>
      <w:r>
        <w:t>, Mahmut</w:t>
      </w:r>
      <w:r w:rsidRPr="000D0C66">
        <w:t>, “Kafkasya’dan Maraş ve Çevresine Yapılan Göçler”, Kahramanmaraş Sütçü İmam Üniversitesi, Devam Ediyor.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GÖKDENİZ</w:t>
      </w:r>
      <w:r>
        <w:t>, Ömer</w:t>
      </w:r>
      <w:r w:rsidRPr="000D0C66">
        <w:t xml:space="preserve"> F</w:t>
      </w:r>
      <w:r>
        <w:t>aruk</w:t>
      </w:r>
      <w:r w:rsidRPr="000D0C66">
        <w:t>, “</w:t>
      </w:r>
      <w:r w:rsidRPr="000D0C66">
        <w:rPr>
          <w:iCs/>
        </w:rPr>
        <w:t>262 Numaralı Adıyaman Kadı Sicili, H. 1316 (1899) (1-136. Sayfalar)</w:t>
      </w:r>
      <w:r w:rsidRPr="000D0C66">
        <w:t>”, Kahramanmaraş Sütçü İmam Üniversitesi, 2006.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GÖKGEDİK, E</w:t>
      </w:r>
      <w:r>
        <w:t>mine</w:t>
      </w:r>
      <w:r w:rsidRPr="000D0C66">
        <w:t xml:space="preserve">, “ </w:t>
      </w:r>
      <w:r w:rsidRPr="000D0C66">
        <w:rPr>
          <w:iCs/>
        </w:rPr>
        <w:t>239 Numaralı Adıyaman Kadı Sicili, (H. 1329-1333/ M. 1911-1915) , 1-105. Sayfalarının</w:t>
      </w:r>
      <w:r w:rsidRPr="000D0C66">
        <w:t xml:space="preserve"> Transkripsiyon ve Değerlendirilmesi”, Kahramanmaraş Sütçü İmam Üniversitesi, Devam Ediyor.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GÖL</w:t>
      </w:r>
      <w:r>
        <w:t>, Ercan</w:t>
      </w:r>
      <w:r w:rsidRPr="000D0C66">
        <w:t xml:space="preserve">, “Cumhuriyet Döneminde (1923-1950 ) Maraş’ın </w:t>
      </w:r>
      <w:proofErr w:type="spellStart"/>
      <w:r w:rsidRPr="000D0C66">
        <w:t>Sosyo</w:t>
      </w:r>
      <w:proofErr w:type="spellEnd"/>
      <w:r w:rsidRPr="000D0C66">
        <w:t>-Ekonomik Yapısı ve Gelişimi”, Kahramanmaraş Sütçü İmam Üniversitesi, 2006.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KORKARER</w:t>
      </w:r>
      <w:r>
        <w:t>, Filiz</w:t>
      </w:r>
      <w:r w:rsidRPr="000D0C66">
        <w:t xml:space="preserve">, “456 Numaralı Elbistan </w:t>
      </w:r>
      <w:proofErr w:type="spellStart"/>
      <w:r w:rsidRPr="000D0C66">
        <w:t>Şer’iye</w:t>
      </w:r>
      <w:proofErr w:type="spellEnd"/>
      <w:r w:rsidRPr="000D0C66">
        <w:t xml:space="preserve"> Sicili H. 1302-1308/1885-1891 Değerlendirme ve Transkripsiyon”, Kahramanmaraş Sütçü İmam Üniversitesi, 2002.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ÖZVERİ</w:t>
      </w:r>
      <w:r>
        <w:t>, Cengiz</w:t>
      </w:r>
      <w:r w:rsidRPr="000D0C66">
        <w:t>, “</w:t>
      </w:r>
      <w:r w:rsidRPr="000D0C66">
        <w:rPr>
          <w:iCs/>
        </w:rPr>
        <w:t>1813-1834 Tarihlerini Kapsayan IV Numaralı Maraş Ahkâm Defteri’nde Maraş Kadılığına Gönderilen Hükümler</w:t>
      </w:r>
      <w:r w:rsidRPr="000D0C66">
        <w:t>”, Kahramanmaraş Sütçü İmam Üniversitesi, 2004.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UÇAR</w:t>
      </w:r>
      <w:r>
        <w:t xml:space="preserve">, </w:t>
      </w:r>
      <w:proofErr w:type="spellStart"/>
      <w:r>
        <w:t>Fethullah</w:t>
      </w:r>
      <w:proofErr w:type="spellEnd"/>
      <w:r w:rsidRPr="000D0C66">
        <w:t>, “</w:t>
      </w:r>
      <w:proofErr w:type="spellStart"/>
      <w:r w:rsidRPr="000D0C66">
        <w:t>Temettuat</w:t>
      </w:r>
      <w:proofErr w:type="spellEnd"/>
      <w:r w:rsidRPr="000D0C66">
        <w:t xml:space="preserve"> Defterlerine Göre </w:t>
      </w:r>
      <w:proofErr w:type="gramStart"/>
      <w:r w:rsidRPr="000D0C66">
        <w:t>XIX.Yüzyıl</w:t>
      </w:r>
      <w:proofErr w:type="gramEnd"/>
      <w:r w:rsidRPr="000D0C66">
        <w:t xml:space="preserve"> Ortalarında Ankara Sancağı </w:t>
      </w:r>
      <w:proofErr w:type="spellStart"/>
      <w:r w:rsidRPr="000D0C66">
        <w:t>Haymanateyn</w:t>
      </w:r>
      <w:proofErr w:type="spellEnd"/>
      <w:r w:rsidRPr="000D0C66">
        <w:t xml:space="preserve"> Kazası’nın Sosyal ve İktisadi Hayatı”, Kahramanmaraş Sütçü İmam Üniversitesi, 2010.</w:t>
      </w:r>
    </w:p>
    <w:p w:rsidR="00161F92" w:rsidRPr="000D0C66" w:rsidRDefault="00161F92" w:rsidP="00161F92">
      <w:pPr>
        <w:spacing w:before="120" w:after="120" w:line="360" w:lineRule="auto"/>
        <w:ind w:left="709" w:hanging="709"/>
        <w:jc w:val="both"/>
      </w:pPr>
      <w:r w:rsidRPr="000D0C66">
        <w:t>YÖRÜR</w:t>
      </w:r>
      <w:r>
        <w:t>, Canan</w:t>
      </w:r>
      <w:r w:rsidRPr="000D0C66">
        <w:t>, “</w:t>
      </w:r>
      <w:r w:rsidRPr="000D0C66">
        <w:rPr>
          <w:iCs/>
        </w:rPr>
        <w:t>259 Numaralı Adıyaman Kadı Sicili, H. 1312 (1895), (1-90 Sayfalar)</w:t>
      </w:r>
      <w:r w:rsidRPr="000D0C66">
        <w:t>”, Kahramanmaraş Sütçü İmam Üniversitesi, 2006.</w:t>
      </w:r>
    </w:p>
    <w:p w:rsidR="00161F92" w:rsidRPr="00AC65E6" w:rsidRDefault="00161F92" w:rsidP="00161F92">
      <w:pPr>
        <w:spacing w:before="120" w:after="120" w:line="360" w:lineRule="auto"/>
        <w:ind w:left="709" w:hanging="709"/>
        <w:jc w:val="both"/>
        <w:rPr>
          <w:b/>
          <w:bCs/>
        </w:rPr>
      </w:pPr>
      <w:r w:rsidRPr="00AC65E6">
        <w:rPr>
          <w:b/>
          <w:bCs/>
        </w:rPr>
        <w:t>6.2 Doktora Tezleri</w:t>
      </w:r>
    </w:p>
    <w:p w:rsidR="00161F92" w:rsidRPr="00AC65E6" w:rsidRDefault="00161F92" w:rsidP="00161F92">
      <w:pPr>
        <w:spacing w:before="120" w:after="120" w:line="360" w:lineRule="auto"/>
        <w:ind w:left="709" w:hanging="709"/>
        <w:jc w:val="both"/>
      </w:pPr>
      <w:r w:rsidRPr="00AC65E6">
        <w:t xml:space="preserve"> ULUBAŞ</w:t>
      </w:r>
      <w:r>
        <w:t>, Mahmut</w:t>
      </w:r>
      <w:r w:rsidRPr="00AC65E6">
        <w:t xml:space="preserve">, </w:t>
      </w:r>
      <w:r w:rsidRPr="000D0C66">
        <w:t>“Maraş ve Çevresinde Aşiretler (1774-1865)”, Kahramanmaraş Sütçü İmam Üniversitesi, Devam Ediyor.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  <w:rPr>
          <w:b/>
        </w:rPr>
      </w:pPr>
      <w:r w:rsidRPr="00AC65E6">
        <w:rPr>
          <w:b/>
        </w:rPr>
        <w:t>7. Yayınlar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  <w:rPr>
          <w:b/>
        </w:rPr>
      </w:pPr>
      <w:r w:rsidRPr="00AC65E6">
        <w:rPr>
          <w:b/>
        </w:rPr>
        <w:lastRenderedPageBreak/>
        <w:t>7.1.Uluslar arası Hakemli Dergilerde yayınlanan Makaleler</w:t>
      </w:r>
    </w:p>
    <w:p w:rsidR="00161F92" w:rsidRPr="00AC65E6" w:rsidRDefault="00161F92" w:rsidP="00161F92">
      <w:pPr>
        <w:pStyle w:val="GvdeMetniGirintisi"/>
        <w:spacing w:before="120" w:after="120" w:line="360" w:lineRule="auto"/>
        <w:ind w:right="-290" w:firstLine="0"/>
        <w:rPr>
          <w:rFonts w:ascii="Times New Roman" w:hAnsi="Times New Roman" w:cs="Times New Roman"/>
          <w:b/>
        </w:rPr>
      </w:pPr>
      <w:r w:rsidRPr="00AC65E6">
        <w:rPr>
          <w:rFonts w:ascii="Times New Roman" w:hAnsi="Times New Roman" w:cs="Times New Roman"/>
          <w:b/>
        </w:rPr>
        <w:t>7.2.Uluslararası bilimsel toplantılarda sunulan ve bildiri kitabında (</w:t>
      </w:r>
      <w:proofErr w:type="spellStart"/>
      <w:r w:rsidRPr="00AC65E6">
        <w:rPr>
          <w:rFonts w:ascii="Times New Roman" w:hAnsi="Times New Roman" w:cs="Times New Roman"/>
          <w:b/>
        </w:rPr>
        <w:t>Proceedings</w:t>
      </w:r>
      <w:proofErr w:type="spellEnd"/>
      <w:r w:rsidRPr="00AC65E6">
        <w:rPr>
          <w:rFonts w:ascii="Times New Roman" w:hAnsi="Times New Roman" w:cs="Times New Roman"/>
          <w:b/>
        </w:rPr>
        <w:t>) basılan bildiriler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  <w:rPr>
          <w:b/>
        </w:rPr>
      </w:pPr>
      <w:r w:rsidRPr="00AC65E6">
        <w:rPr>
          <w:b/>
        </w:rPr>
        <w:t>7.3. Yazılan Uluslar arası Kitaplar ve Kitaplarda Bölümler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  <w:rPr>
          <w:b/>
        </w:rPr>
      </w:pPr>
      <w:r w:rsidRPr="00AC65E6">
        <w:rPr>
          <w:b/>
        </w:rPr>
        <w:t>7.4. Ulusal Hakemli Dergilerde Yayınlanan Makaleler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proofErr w:type="spellStart"/>
      <w:r w:rsidRPr="00AC65E6">
        <w:t>Rişvan</w:t>
      </w:r>
      <w:proofErr w:type="spellEnd"/>
      <w:r w:rsidRPr="00AC65E6">
        <w:t xml:space="preserve"> Aşireti’nin Cemaat, Şahıs ve Yer Adları Üzerine Bir Değerlendirme, Erciyes Üniversitesi Sosyal Bilimler Enstitüsü Dergisi, Sayı: 12 (Bahar 2002), Kayseri 2002.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>Osmanlı-</w:t>
      </w:r>
      <w:proofErr w:type="spellStart"/>
      <w:r w:rsidRPr="00AC65E6">
        <w:t>Dulkadirli</w:t>
      </w:r>
      <w:proofErr w:type="spellEnd"/>
      <w:r w:rsidRPr="00AC65E6">
        <w:t xml:space="preserve"> Siyasî ve Sosyal Münasebetleri, Türk Dünyası Araştırmaları, Sayı: 138, İstanbul 2002,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>Anadolu’da Sahte Şah İsmail İsyanı, Erciyes Üniversitesi Sosyal Bilimler Enstitüsü Dergisi, Sayı: 17 (2004/2), Kayseri 2004.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>XVIII. Yüzyıl Başlarında XIX. Yüzyıl Ortalarına kadar Maraş ve Çevresinde Eşkıyalık Hareketleri, Erciyes Üniversitesi Sosyal Bilimler Enstitüsü Dergisi, Sayı: 22 (2007/1), Kayseri 2007.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 xml:space="preserve">Milli Mücadele de Kastamonu Basını, Ankara Üniversitesi Türk </w:t>
      </w:r>
      <w:proofErr w:type="gramStart"/>
      <w:r w:rsidRPr="00AC65E6">
        <w:t>İnkılap</w:t>
      </w:r>
      <w:proofErr w:type="gramEnd"/>
      <w:r w:rsidRPr="00AC65E6">
        <w:t xml:space="preserve"> Tarihi Enstitüsü Dergisi Atatürk Yolu, C. III, Sayı: 12, Ankara 1993.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 xml:space="preserve">II </w:t>
      </w:r>
      <w:proofErr w:type="spellStart"/>
      <w:r w:rsidRPr="00AC65E6">
        <w:t>Bayezid</w:t>
      </w:r>
      <w:proofErr w:type="spellEnd"/>
      <w:r w:rsidRPr="00AC65E6">
        <w:t xml:space="preserve"> Döneminde İlk Defa “Azap” ve “Kürekçi” </w:t>
      </w:r>
      <w:proofErr w:type="spellStart"/>
      <w:r w:rsidRPr="00AC65E6">
        <w:t>lerin</w:t>
      </w:r>
      <w:proofErr w:type="spellEnd"/>
      <w:r w:rsidRPr="00AC65E6">
        <w:t xml:space="preserve"> “Avarız” Olması, Türk Dünyası Tarih Dergisi, Sayı: 105, İstanbul 1995.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>Milli Mücadele Döneminde Kastamonu’da Kurulan Cemiyetler, Atatürk Araştırma Merkezi Dergisi, C. XII, Sayı: 34, Ankara 1996.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 xml:space="preserve">XVI. Yüzyılda </w:t>
      </w:r>
      <w:proofErr w:type="spellStart"/>
      <w:r w:rsidRPr="00AC65E6">
        <w:t>Pağnik</w:t>
      </w:r>
      <w:proofErr w:type="spellEnd"/>
      <w:r w:rsidRPr="00AC65E6">
        <w:t xml:space="preserve"> Nahiyesi, Türk Dünyası Araştırmaları Dergisi 171, 201-240 (2007).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  <w:rPr>
          <w:b/>
        </w:rPr>
      </w:pPr>
      <w:r w:rsidRPr="00AC65E6">
        <w:rPr>
          <w:b/>
        </w:rPr>
        <w:t>7.5.Ulusal Bilimsel Toplantılarda Sunulan ve Bildiri Kitabında Sunulan Bildiriler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>Atatürk İnkılâplarının Çağdaş Türkiye’nin Oluşumuna Katkıları, KSÜ Rektörlüğü Yayınları No: 45 Kahramanmaraş 1997.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>Osmanlı Devleti’nin Gayrimüslimlere Karşı Tutumu ve Ermeniler, Kahramanmaraş’ta Ermeni Sorunu Sempozyumu, KSÜ Rektörlüğü Yayınları No: 102 Kahramanmaraş 2002.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lastRenderedPageBreak/>
        <w:t xml:space="preserve">SÖYLEMEZ, Faruk, </w:t>
      </w:r>
      <w:r w:rsidRPr="00AC65E6">
        <w:t xml:space="preserve">XVIII. Yüzyılda Sivas Çevresinde </w:t>
      </w:r>
      <w:proofErr w:type="spellStart"/>
      <w:r w:rsidRPr="00AC65E6">
        <w:t>Eşkiyalık</w:t>
      </w:r>
      <w:proofErr w:type="spellEnd"/>
      <w:r w:rsidRPr="00AC65E6">
        <w:t xml:space="preserve"> Olayları, Osmanlılar Döneminde Sivas Sempozyumu Bildirileri, C.I</w:t>
      </w:r>
      <w:proofErr w:type="gramStart"/>
      <w:r w:rsidRPr="00AC65E6">
        <w:t>.,</w:t>
      </w:r>
      <w:proofErr w:type="gramEnd"/>
      <w:r w:rsidRPr="00AC65E6">
        <w:t xml:space="preserve"> Sivas 2007.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>Osmanlılarda Konargöçer-Yerleşik İlişkileri Üzerine Bir Değerlendirme, Halk Kültüründe Göç Uluslararası Sempozyumu, 28-30 Mayıs 2010, Balıkesir.</w:t>
      </w:r>
    </w:p>
    <w:p w:rsidR="00161F92" w:rsidRPr="00AC65E6" w:rsidRDefault="00161F92" w:rsidP="00161F92">
      <w:pPr>
        <w:spacing w:before="120" w:after="120" w:line="360" w:lineRule="auto"/>
        <w:ind w:left="709" w:right="-289" w:hanging="709"/>
        <w:jc w:val="both"/>
      </w:pPr>
      <w:r>
        <w:t xml:space="preserve">SÖYLEMEZ, Faruk, </w:t>
      </w:r>
      <w:r w:rsidRPr="00AC65E6">
        <w:t xml:space="preserve">Malatya Mutasarrıfı </w:t>
      </w:r>
      <w:proofErr w:type="spellStart"/>
      <w:r w:rsidRPr="00AC65E6">
        <w:t>Rişvanzade</w:t>
      </w:r>
      <w:proofErr w:type="spellEnd"/>
      <w:r w:rsidRPr="00AC65E6">
        <w:t xml:space="preserve"> Ömer Paşaya Ait Bir Tereke Defterinin İncelenmesi, İkinci İktisat Tarihi Kongresi, 23-25 Haziran 2010, Elazığ.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  <w:rPr>
          <w:b/>
        </w:rPr>
      </w:pPr>
      <w:r w:rsidRPr="00AC65E6">
        <w:rPr>
          <w:b/>
        </w:rPr>
        <w:t>7.6    Diğer yayınlar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</w:pPr>
      <w:r>
        <w:t xml:space="preserve">SÖYLEMEZ, Faruk, </w:t>
      </w:r>
      <w:r w:rsidRPr="00AC65E6">
        <w:t xml:space="preserve">Maraş Tarihi ve Sanat Üzerine ( XVIII. VE XIX. Yüzyıllarda Maraş’ta Türkmen Aşiretleri), Kahramanmaraş </w:t>
      </w:r>
      <w:proofErr w:type="spellStart"/>
      <w:r w:rsidRPr="00AC65E6">
        <w:t>Sütçüimam</w:t>
      </w:r>
      <w:proofErr w:type="spellEnd"/>
      <w:r w:rsidRPr="00AC65E6">
        <w:t xml:space="preserve"> Üniversitesi Rektörlük Yayın,2008.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</w:pPr>
      <w:r>
        <w:t xml:space="preserve">SÖYLEMEZ, Faruk, </w:t>
      </w:r>
      <w:r w:rsidRPr="00AC65E6">
        <w:t>Osmanlı Devletinde Aşiret Yönetimi –</w:t>
      </w:r>
      <w:proofErr w:type="spellStart"/>
      <w:r w:rsidRPr="00AC65E6">
        <w:t>Rişvan</w:t>
      </w:r>
      <w:proofErr w:type="spellEnd"/>
      <w:r w:rsidRPr="00AC65E6">
        <w:t xml:space="preserve"> Aşireti Örneği- İstanbul 2007.</w:t>
      </w:r>
    </w:p>
    <w:p w:rsidR="00161F92" w:rsidRPr="00AC65E6" w:rsidRDefault="00161F92" w:rsidP="00161F92">
      <w:pPr>
        <w:spacing w:before="120" w:after="120" w:line="360" w:lineRule="auto"/>
        <w:ind w:left="709" w:right="-290" w:hanging="709"/>
        <w:jc w:val="both"/>
      </w:pPr>
      <w:r w:rsidRPr="00AC65E6">
        <w:rPr>
          <w:b/>
        </w:rPr>
        <w:t>8. Projeler</w:t>
      </w:r>
    </w:p>
    <w:p w:rsidR="00161F92" w:rsidRPr="00AC65E6" w:rsidRDefault="00161F92" w:rsidP="00161F92">
      <w:pPr>
        <w:spacing w:before="120" w:after="120" w:line="360" w:lineRule="auto"/>
        <w:ind w:right="-290"/>
        <w:jc w:val="both"/>
        <w:rPr>
          <w:b/>
        </w:rPr>
      </w:pPr>
      <w:r w:rsidRPr="00AC65E6">
        <w:rPr>
          <w:b/>
        </w:rPr>
        <w:t xml:space="preserve">9.İdari Görevler </w:t>
      </w:r>
    </w:p>
    <w:p w:rsidR="00161F92" w:rsidRPr="00AC65E6" w:rsidRDefault="00161F92" w:rsidP="00161F92">
      <w:pPr>
        <w:spacing w:before="120" w:after="120" w:line="360" w:lineRule="auto"/>
        <w:ind w:right="-290"/>
        <w:jc w:val="both"/>
      </w:pPr>
      <w:r w:rsidRPr="00AC65E6">
        <w:t>Yeniçağ Tarihi Anabilim Dalı Başkanlığı</w:t>
      </w:r>
      <w:r>
        <w:t xml:space="preserve">, </w:t>
      </w:r>
      <w:r w:rsidRPr="00AC65E6">
        <w:t>KSÜ</w:t>
      </w:r>
      <w:r>
        <w:t xml:space="preserve">, </w:t>
      </w:r>
      <w:r w:rsidRPr="00AC65E6">
        <w:t>1997-…</w:t>
      </w:r>
    </w:p>
    <w:p w:rsidR="00161F92" w:rsidRPr="00AC65E6" w:rsidRDefault="00161F92" w:rsidP="00161F92">
      <w:pPr>
        <w:spacing w:before="120" w:after="120" w:line="360" w:lineRule="auto"/>
        <w:ind w:right="-290"/>
        <w:jc w:val="both"/>
        <w:rPr>
          <w:b/>
        </w:rPr>
      </w:pPr>
      <w:r w:rsidRPr="00AC65E6">
        <w:rPr>
          <w:bCs/>
        </w:rPr>
        <w:t>Bölüm Başkan Yardımcılığı</w:t>
      </w:r>
      <w:r>
        <w:rPr>
          <w:bCs/>
        </w:rPr>
        <w:t xml:space="preserve">, </w:t>
      </w:r>
      <w:r>
        <w:t xml:space="preserve">KSÜ, </w:t>
      </w:r>
      <w:r w:rsidRPr="00AC65E6">
        <w:t>1997-…</w:t>
      </w:r>
    </w:p>
    <w:p w:rsidR="00931527" w:rsidRDefault="00931527"/>
    <w:sectPr w:rsidR="00931527" w:rsidSect="0093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1F92"/>
    <w:rsid w:val="00161F92"/>
    <w:rsid w:val="0093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161F92"/>
    <w:pPr>
      <w:keepNext/>
      <w:jc w:val="center"/>
      <w:outlineLvl w:val="0"/>
    </w:pPr>
    <w:rPr>
      <w:rFonts w:eastAsia="Arial Unicode MS"/>
      <w:b/>
      <w:szCs w:val="20"/>
      <w:lang w:val="en-AU"/>
    </w:rPr>
  </w:style>
  <w:style w:type="paragraph" w:styleId="Balk8">
    <w:name w:val="heading 8"/>
    <w:basedOn w:val="Normal"/>
    <w:next w:val="Normal"/>
    <w:link w:val="Balk8Char"/>
    <w:qFormat/>
    <w:rsid w:val="00161F92"/>
    <w:pPr>
      <w:keepNext/>
      <w:spacing w:line="360" w:lineRule="auto"/>
      <w:ind w:firstLine="567"/>
      <w:jc w:val="right"/>
      <w:outlineLvl w:val="7"/>
    </w:pPr>
    <w:rPr>
      <w:i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61F92"/>
    <w:rPr>
      <w:rFonts w:ascii="Times New Roman" w:eastAsia="Arial Unicode MS" w:hAnsi="Times New Roman" w:cs="Times New Roman"/>
      <w:b/>
      <w:sz w:val="24"/>
      <w:szCs w:val="20"/>
      <w:lang w:val="en-AU" w:eastAsia="tr-TR"/>
    </w:rPr>
  </w:style>
  <w:style w:type="character" w:customStyle="1" w:styleId="Balk8Char">
    <w:name w:val="Başlık 8 Char"/>
    <w:basedOn w:val="VarsaylanParagrafYazTipi"/>
    <w:link w:val="Balk8"/>
    <w:rsid w:val="00161F92"/>
    <w:rPr>
      <w:rFonts w:ascii="Times New Roman" w:eastAsia="Times New Roman" w:hAnsi="Times New Roman" w:cs="Times New Roman"/>
      <w:i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161F92"/>
    <w:pPr>
      <w:ind w:firstLine="708"/>
      <w:jc w:val="both"/>
    </w:pPr>
    <w:rPr>
      <w:rFonts w:ascii="Arial" w:hAnsi="Arial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161F92"/>
    <w:rPr>
      <w:rFonts w:ascii="Arial" w:eastAsia="Times New Roman" w:hAnsi="Arial" w:cs="Arial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161F92"/>
    <w:pPr>
      <w:ind w:firstLine="720"/>
      <w:jc w:val="both"/>
    </w:pPr>
    <w:rPr>
      <w:rFonts w:ascii="Arial" w:hAnsi="Arial" w:cs="Arial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61F92"/>
    <w:rPr>
      <w:rFonts w:ascii="Arial" w:eastAsia="Times New Roman" w:hAnsi="Arial" w:cs="Arial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61F92"/>
    <w:pPr>
      <w:spacing w:before="120" w:line="360" w:lineRule="auto"/>
      <w:ind w:firstLine="709"/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161F92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ksu.edu.tr/data/resim/P60809012_FEF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toshıba</dc:creator>
  <cp:keywords/>
  <dc:description/>
  <cp:lastModifiedBy>toshıba</cp:lastModifiedBy>
  <cp:revision>2</cp:revision>
  <dcterms:created xsi:type="dcterms:W3CDTF">2012-08-09T13:03:00Z</dcterms:created>
  <dcterms:modified xsi:type="dcterms:W3CDTF">2012-08-09T13:04:00Z</dcterms:modified>
</cp:coreProperties>
</file>